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B6081" w14:paraId="0BB037F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467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BC2F1BB" w14:textId="77777777" w:rsidR="008B6081" w:rsidRDefault="009C324D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CHECK-LIST IPP</w:t>
            </w:r>
          </w:p>
          <w:p w14:paraId="20C048A9" w14:textId="6E77577E" w:rsidR="008B6081" w:rsidRDefault="009C324D">
            <w:pPr>
              <w:spacing w:before="60"/>
              <w:jc w:val="center"/>
            </w:pPr>
            <w:r>
              <w:rPr>
                <w:color w:val="DBEAFE"/>
              </w:rPr>
              <w:t>Déclaration fiscale</w:t>
            </w:r>
            <w:r w:rsidR="00E96B2D">
              <w:rPr>
                <w:color w:val="DBEAFE"/>
              </w:rPr>
              <w:t>,</w:t>
            </w:r>
            <w:r>
              <w:rPr>
                <w:color w:val="DBEAFE"/>
              </w:rPr>
              <w:t xml:space="preserve"> Exercice d’imposition 2026</w:t>
            </w:r>
          </w:p>
        </w:tc>
      </w:tr>
    </w:tbl>
    <w:p w14:paraId="086D09BD" w14:textId="4AE4EDC1" w:rsidR="008B6081" w:rsidRDefault="00E96B2D">
      <w:pPr>
        <w:spacing w:after="300"/>
      </w:pPr>
      <w:r>
        <w:rPr>
          <w:color w:val="1F2937"/>
        </w:rPr>
        <w:br/>
      </w:r>
      <w:r w:rsidR="009C324D">
        <w:rPr>
          <w:color w:val="1F2937"/>
        </w:rPr>
        <w:t>Pour remplir votre déclaration fiscale</w:t>
      </w:r>
      <w:r>
        <w:rPr>
          <w:color w:val="1F2937"/>
        </w:rPr>
        <w:t xml:space="preserve"> à l’IPP</w:t>
      </w:r>
      <w:r w:rsidR="009C324D">
        <w:rPr>
          <w:color w:val="1F2937"/>
        </w:rPr>
        <w:t>, nous avons besoin des documents et informations suivants 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7826"/>
      </w:tblGrid>
      <w:tr w:rsidR="008B6081" w14:paraId="616DB9F5" w14:textId="77777777">
        <w:trPr>
          <w:tblHeader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3" w:space="0" w:color="154670"/>
              <w:right w:val="none" w:sz="0" w:space="0" w:color="FFFFFF"/>
            </w:tcBorders>
            <w:shd w:val="clear" w:color="auto" w:fill="15467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467E" w14:textId="77777777" w:rsidR="008B6081" w:rsidRDefault="009C324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3" w:space="0" w:color="154670"/>
              <w:right w:val="none" w:sz="0" w:space="0" w:color="FFFFFF"/>
            </w:tcBorders>
            <w:shd w:val="clear" w:color="auto" w:fill="15467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C2E66" w14:textId="77777777" w:rsidR="008B6081" w:rsidRDefault="009C324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✔</w:t>
            </w:r>
          </w:p>
        </w:tc>
        <w:tc>
          <w:tcPr>
            <w:tcW w:w="7826" w:type="dxa"/>
            <w:tcBorders>
              <w:top w:val="none" w:sz="0" w:space="0" w:color="FFFFFF"/>
              <w:left w:val="none" w:sz="0" w:space="0" w:color="FFFFFF"/>
              <w:bottom w:val="single" w:sz="3" w:space="0" w:color="154670"/>
              <w:right w:val="none" w:sz="0" w:space="0" w:color="FFFFFF"/>
            </w:tcBorders>
            <w:shd w:val="clear" w:color="auto" w:fill="15467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3CD96B" w14:textId="77777777" w:rsidR="008B6081" w:rsidRDefault="009C324D">
            <w:r>
              <w:rPr>
                <w:b/>
                <w:bCs/>
                <w:color w:val="FFFFFF"/>
                <w:sz w:val="20"/>
                <w:szCs w:val="20"/>
              </w:rPr>
              <w:t>Document / Information requise</w:t>
            </w:r>
          </w:p>
        </w:tc>
      </w:tr>
      <w:tr w:rsidR="008B6081" w14:paraId="786AC15A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CEE9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5917E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CB683D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Votre état civil et la liste de vos personnes à charges (au 1er janvier 2026).</w:t>
            </w:r>
          </w:p>
        </w:tc>
      </w:tr>
      <w:tr w:rsidR="008B6081" w14:paraId="0A35CBD3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887B1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A5DA7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77AD08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La liste et le revenu cadastral de vos autres biens immobiliers (à l’étranger et en Belgique) et leur destination (locations + loyers, etc.).</w:t>
            </w:r>
          </w:p>
        </w:tc>
      </w:tr>
      <w:tr w:rsidR="008B6081" w14:paraId="4EFB911C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90ECE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9E02C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B9C65D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Toutes les fiches 281… (rémunérations, pensions, chômage, etc.).</w:t>
            </w:r>
          </w:p>
        </w:tc>
      </w:tr>
      <w:tr w:rsidR="008B6081" w14:paraId="16372918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AC946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54B3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A641CD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En cas de revenus de capitaux et biens mobiliers (dividendes, intérêts, etc.) : toutes les informations utiles (retenue ou non de précompte mobilier).</w:t>
            </w:r>
          </w:p>
        </w:tc>
      </w:tr>
      <w:tr w:rsidR="008B6081" w14:paraId="63454B62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04C78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26DC3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69A756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Attestations fiscales PLCI et/ou CPTI.</w:t>
            </w:r>
          </w:p>
        </w:tc>
      </w:tr>
      <w:tr w:rsidR="008B6081" w14:paraId="335C8485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9D0D4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D5A3E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FBAE5A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Attestations d’emprunts hypothécaires + assurances vie en indiquant si l’emprunt ou l’assurance concerne votre propre habitation ou non.</w:t>
            </w:r>
          </w:p>
        </w:tc>
      </w:tr>
      <w:tr w:rsidR="008B6081" w14:paraId="33D42524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4A347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8C723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CC7C95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Avez-vous des rentes alimentaires payées ou reçues ? Si oui, combien et le nom des destinataires.</w:t>
            </w:r>
          </w:p>
        </w:tc>
      </w:tr>
      <w:tr w:rsidR="008B6081" w14:paraId="1C436975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194B7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32AFE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250526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Attestations diverses (dons, frais de garde d’enfants, titres services, etc.).</w:t>
            </w:r>
          </w:p>
        </w:tc>
      </w:tr>
      <w:tr w:rsidR="008B6081" w14:paraId="1A293081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817F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1D6BA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D7857F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Avez-vous un compte à l’étranger ? Si oui, indiquez le titulaire du compte et le pays. Suite aux échanges automatiques de renseignements financiers entre États, l’administration pourrait être informée de l’existence de ce compte.</w:t>
            </w:r>
            <w:r>
              <w:rPr>
                <w:sz w:val="20"/>
                <w:szCs w:val="20"/>
              </w:rPr>
              <w:br/>
            </w:r>
            <w:r>
              <w:rPr>
                <w:color w:val="1F2937"/>
                <w:sz w:val="20"/>
                <w:szCs w:val="20"/>
              </w:rPr>
              <w:br/>
              <w:t>Les données relatives au compte doivent être communiquées par vos soins au Point de Contact Central de la Banque nationale de Belgique.</w:t>
            </w:r>
          </w:p>
        </w:tc>
      </w:tr>
      <w:tr w:rsidR="008B6081" w14:paraId="00FDBFB4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696C3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27EC4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0633CA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Avez-vous conclu un contrat d’assurance-vie à l’étranger ? Si oui, indiquez le titulaire de l’assurance vie et le pays. Suite aux échanges automatiques de renseignements financiers entre États, l’administration pourrait être informée de l’existence de ce contrat.</w:t>
            </w:r>
          </w:p>
        </w:tc>
      </w:tr>
      <w:tr w:rsidR="008B6081" w14:paraId="084137E2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FE69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FC774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539329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Justificatifs des éventuels revenus étrangers (revenus professionnels, pension, etc.).</w:t>
            </w:r>
          </w:p>
        </w:tc>
      </w:tr>
      <w:tr w:rsidR="008B6081" w14:paraId="0AA4235C" w14:textId="77777777"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shd w:val="clear" w:color="auto" w:fill="EFF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7E1E" w14:textId="77777777" w:rsidR="008B6081" w:rsidRDefault="009C324D">
            <w:pPr>
              <w:jc w:val="center"/>
            </w:pPr>
            <w:r>
              <w:rPr>
                <w:b/>
                <w:bCs/>
                <w:color w:val="15467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81467" w14:textId="77777777" w:rsidR="008B6081" w:rsidRDefault="009C324D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54670"/>
                <w:sz w:val="28"/>
                <w:szCs w:val="28"/>
              </w:rPr>
              <w:t>☐</w:t>
            </w:r>
          </w:p>
        </w:tc>
        <w:tc>
          <w:tcPr>
            <w:tcW w:w="7826" w:type="dxa"/>
            <w:tcBorders>
              <w:top w:val="single" w:sz="1" w:space="0" w:color="DBEAFE"/>
              <w:left w:val="single" w:sz="1" w:space="0" w:color="DBEAFE"/>
              <w:bottom w:val="single" w:sz="1" w:space="0" w:color="DBEAFE"/>
              <w:right w:val="single" w:sz="1" w:space="0" w:color="DBEAFE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E735C2D" w14:textId="77777777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Toutes autres informations utiles.</w:t>
            </w:r>
          </w:p>
        </w:tc>
      </w:tr>
    </w:tbl>
    <w:p w14:paraId="55ED414F" w14:textId="77777777" w:rsidR="008B6081" w:rsidRDefault="008B6081">
      <w:pPr>
        <w:spacing w:after="4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B6081" w14:paraId="31490364" w14:textId="77777777">
        <w:tc>
          <w:tcPr>
            <w:tcW w:w="9026" w:type="dxa"/>
            <w:tcBorders>
              <w:top w:val="single" w:sz="2" w:space="0" w:color="154670"/>
              <w:left w:val="single" w:sz="6" w:space="0" w:color="154670"/>
              <w:bottom w:val="single" w:sz="2" w:space="0" w:color="154670"/>
              <w:right w:val="single" w:sz="2" w:space="0" w:color="154670"/>
            </w:tcBorders>
            <w:shd w:val="clear" w:color="auto" w:fill="EFF6FF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E3924E4" w14:textId="3CF34642" w:rsidR="008B6081" w:rsidRDefault="009C324D">
            <w:pPr>
              <w:spacing w:line="276" w:lineRule="auto"/>
            </w:pPr>
            <w:r>
              <w:rPr>
                <w:color w:val="1F2937"/>
                <w:sz w:val="20"/>
                <w:szCs w:val="20"/>
              </w:rPr>
              <w:t>Merci de nous transmettre ces documents dans les meilleurs délais</w:t>
            </w:r>
            <w:r w:rsidR="00E96B2D">
              <w:rPr>
                <w:color w:val="1F2937"/>
                <w:sz w:val="20"/>
                <w:szCs w:val="20"/>
              </w:rPr>
              <w:t xml:space="preserve"> (pour le 15 mai au plus tard)</w:t>
            </w:r>
            <w:r>
              <w:rPr>
                <w:color w:val="1F2937"/>
                <w:sz w:val="20"/>
                <w:szCs w:val="20"/>
              </w:rPr>
              <w:t xml:space="preserve"> afin de nous permettre d’établir votre déclaration dans les temps. N’hésitez pas à nous contacter pour toute question.</w:t>
            </w:r>
          </w:p>
        </w:tc>
      </w:tr>
    </w:tbl>
    <w:p w14:paraId="67E6B12F" w14:textId="650D6FFE" w:rsidR="008B6081" w:rsidRDefault="008B6081" w:rsidP="00F41798"/>
    <w:sectPr w:rsidR="008B6081">
      <w:headerReference w:type="default" r:id="rId10"/>
      <w:footerReference w:type="default" r:id="rId11"/>
      <w:pgSz w:w="11906" w:h="16838"/>
      <w:pgMar w:top="1440" w:right="1440" w:bottom="12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28B2" w14:textId="77777777" w:rsidR="0014784E" w:rsidRDefault="0014784E">
      <w:r>
        <w:separator/>
      </w:r>
    </w:p>
  </w:endnote>
  <w:endnote w:type="continuationSeparator" w:id="0">
    <w:p w14:paraId="08F4B8EB" w14:textId="77777777" w:rsidR="0014784E" w:rsidRDefault="0014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13CC" w14:textId="77777777" w:rsidR="00E96B2D" w:rsidRDefault="00E96B2D" w:rsidP="00E96B2D">
    <w:pPr>
      <w:jc w:val="center"/>
    </w:pPr>
    <w:r>
      <w:rPr>
        <w:b/>
        <w:bCs/>
        <w:color w:val="154670"/>
        <w:sz w:val="20"/>
        <w:szCs w:val="20"/>
      </w:rPr>
      <w:t>Fiscal Team</w:t>
    </w:r>
    <w:r>
      <w:rPr>
        <w:color w:val="6B7280"/>
        <w:sz w:val="20"/>
        <w:szCs w:val="20"/>
      </w:rPr>
      <w:t xml:space="preserve">  •  </w:t>
    </w:r>
    <w:r>
      <w:rPr>
        <w:color w:val="154670"/>
        <w:sz w:val="20"/>
        <w:szCs w:val="20"/>
      </w:rPr>
      <w:t>info@fiscalteam.be</w:t>
    </w:r>
    <w:r>
      <w:rPr>
        <w:color w:val="6B7280"/>
        <w:sz w:val="20"/>
        <w:szCs w:val="20"/>
      </w:rPr>
      <w:t xml:space="preserve">  •  </w:t>
    </w:r>
    <w:r>
      <w:rPr>
        <w:color w:val="154670"/>
        <w:sz w:val="20"/>
        <w:szCs w:val="20"/>
      </w:rPr>
      <w:t>www.fiscalteam.be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4A16" w14:textId="77777777" w:rsidR="0014784E" w:rsidRDefault="0014784E">
      <w:r>
        <w:separator/>
      </w:r>
    </w:p>
  </w:footnote>
  <w:footnote w:type="continuationSeparator" w:id="0">
    <w:p w14:paraId="69CD5DC6" w14:textId="77777777" w:rsidR="0014784E" w:rsidRDefault="0014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BD17" w14:textId="77777777" w:rsidR="00F41798" w:rsidRDefault="00F41798" w:rsidP="00F41798">
    <w:pPr>
      <w:tabs>
        <w:tab w:val="left" w:pos="2833"/>
      </w:tabs>
    </w:pPr>
    <w:r>
      <w:rPr>
        <w:noProof/>
      </w:rPr>
      <w:drawing>
        <wp:inline distT="0" distB="0" distL="0" distR="0" wp14:anchorId="20964388" wp14:editId="4C3149B8">
          <wp:extent cx="944217" cy="309335"/>
          <wp:effectExtent l="0" t="0" r="0" b="0"/>
          <wp:docPr id="18914693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69394" name="Image 18914693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971" cy="354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C7F30" w14:textId="3426CCDC" w:rsidR="008B6081" w:rsidRDefault="00F41798" w:rsidP="00F41798">
    <w:pPr>
      <w:tabs>
        <w:tab w:val="left" w:pos="2833"/>
      </w:tabs>
      <w:jc w:val="right"/>
    </w:pPr>
    <w:r>
      <w:tab/>
    </w:r>
    <w:r>
      <w:rPr>
        <w:color w:val="6B7280"/>
        <w:sz w:val="16"/>
        <w:szCs w:val="16"/>
      </w:rPr>
      <w:t xml:space="preserve">© </w:t>
    </w:r>
    <w:proofErr w:type="spellStart"/>
    <w:r>
      <w:rPr>
        <w:color w:val="6B7280"/>
        <w:sz w:val="16"/>
        <w:szCs w:val="16"/>
      </w:rPr>
      <w:t>FiscalTeam</w:t>
    </w:r>
    <w:proofErr w:type="spellEnd"/>
    <w:r>
      <w:rPr>
        <w:color w:val="6B7280"/>
        <w:sz w:val="16"/>
        <w:szCs w:val="16"/>
      </w:rPr>
      <w:t>™  –  Tous droits réservés</w:t>
    </w:r>
    <w:r>
      <w:rPr>
        <w:color w:val="6B7280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21A9E"/>
    <w:multiLevelType w:val="hybridMultilevel"/>
    <w:tmpl w:val="BA88A278"/>
    <w:lvl w:ilvl="0" w:tplc="6952FEBC">
      <w:start w:val="1"/>
      <w:numFmt w:val="bullet"/>
      <w:lvlText w:val="●"/>
      <w:lvlJc w:val="left"/>
      <w:pPr>
        <w:ind w:left="720" w:hanging="360"/>
      </w:pPr>
    </w:lvl>
    <w:lvl w:ilvl="1" w:tplc="FFC26E1A">
      <w:start w:val="1"/>
      <w:numFmt w:val="bullet"/>
      <w:lvlText w:val="○"/>
      <w:lvlJc w:val="left"/>
      <w:pPr>
        <w:ind w:left="1440" w:hanging="360"/>
      </w:pPr>
    </w:lvl>
    <w:lvl w:ilvl="2" w:tplc="6F4AF092">
      <w:start w:val="1"/>
      <w:numFmt w:val="bullet"/>
      <w:lvlText w:val="■"/>
      <w:lvlJc w:val="left"/>
      <w:pPr>
        <w:ind w:left="2160" w:hanging="360"/>
      </w:pPr>
    </w:lvl>
    <w:lvl w:ilvl="3" w:tplc="D3B0BE42">
      <w:start w:val="1"/>
      <w:numFmt w:val="bullet"/>
      <w:lvlText w:val="●"/>
      <w:lvlJc w:val="left"/>
      <w:pPr>
        <w:ind w:left="2880" w:hanging="360"/>
      </w:pPr>
    </w:lvl>
    <w:lvl w:ilvl="4" w:tplc="70AAC676">
      <w:start w:val="1"/>
      <w:numFmt w:val="bullet"/>
      <w:lvlText w:val="○"/>
      <w:lvlJc w:val="left"/>
      <w:pPr>
        <w:ind w:left="3600" w:hanging="360"/>
      </w:pPr>
    </w:lvl>
    <w:lvl w:ilvl="5" w:tplc="0F6C258A">
      <w:start w:val="1"/>
      <w:numFmt w:val="bullet"/>
      <w:lvlText w:val="■"/>
      <w:lvlJc w:val="left"/>
      <w:pPr>
        <w:ind w:left="4320" w:hanging="360"/>
      </w:pPr>
    </w:lvl>
    <w:lvl w:ilvl="6" w:tplc="A1E458E0">
      <w:start w:val="1"/>
      <w:numFmt w:val="bullet"/>
      <w:lvlText w:val="●"/>
      <w:lvlJc w:val="left"/>
      <w:pPr>
        <w:ind w:left="5040" w:hanging="360"/>
      </w:pPr>
    </w:lvl>
    <w:lvl w:ilvl="7" w:tplc="0CA8F018">
      <w:start w:val="1"/>
      <w:numFmt w:val="bullet"/>
      <w:lvlText w:val="●"/>
      <w:lvlJc w:val="left"/>
      <w:pPr>
        <w:ind w:left="5760" w:hanging="360"/>
      </w:pPr>
    </w:lvl>
    <w:lvl w:ilvl="8" w:tplc="8744D038">
      <w:start w:val="1"/>
      <w:numFmt w:val="bullet"/>
      <w:lvlText w:val="●"/>
      <w:lvlJc w:val="left"/>
      <w:pPr>
        <w:ind w:left="6480" w:hanging="360"/>
      </w:pPr>
    </w:lvl>
  </w:abstractNum>
  <w:num w:numId="1" w16cid:durableId="19728549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81"/>
    <w:rsid w:val="0003184B"/>
    <w:rsid w:val="0014784E"/>
    <w:rsid w:val="0085749B"/>
    <w:rsid w:val="008B6081"/>
    <w:rsid w:val="009C324D"/>
    <w:rsid w:val="00B84F92"/>
    <w:rsid w:val="00E96B2D"/>
    <w:rsid w:val="00F4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49A3C"/>
  <w15:docId w15:val="{53B8022C-AAB0-FD4C-A1B4-3D9CA152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96B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6B2D"/>
  </w:style>
  <w:style w:type="paragraph" w:styleId="Pieddepage">
    <w:name w:val="footer"/>
    <w:basedOn w:val="Normal"/>
    <w:link w:val="PieddepageCar"/>
    <w:uiPriority w:val="99"/>
    <w:unhideWhenUsed/>
    <w:rsid w:val="00E96B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78E0B7EEC2D43B47D02DD0B8E5445" ma:contentTypeVersion="30" ma:contentTypeDescription="Crée un document." ma:contentTypeScope="" ma:versionID="bcc9804a312e932d3fff22681791adff">
  <xsd:schema xmlns:xsd="http://www.w3.org/2001/XMLSchema" xmlns:xs="http://www.w3.org/2001/XMLSchema" xmlns:p="http://schemas.microsoft.com/office/2006/metadata/properties" xmlns:ns2="37c307f6-58b0-4786-9d83-b046c2a0ec3c" xmlns:ns3="cb05d6e2-39da-48cc-a6ce-2b0e8ffde24d" targetNamespace="http://schemas.microsoft.com/office/2006/metadata/properties" ma:root="true" ma:fieldsID="ba169da290d13144548d77d92c3cfc0c" ns2:_="" ns3:_="">
    <xsd:import namespace="37c307f6-58b0-4786-9d83-b046c2a0ec3c"/>
    <xsd:import namespace="cb05d6e2-39da-48cc-a6ce-2b0e8ffde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View" minOccurs="0"/>
                <xsd:element ref="ns2:TestOui_x002f_NON" minOccurs="0"/>
                <xsd:element ref="ns2:couleur" minOccurs="0"/>
                <xsd:element ref="ns2:Famille" minOccurs="0"/>
                <xsd:element ref="ns2:SousFamille" minOccurs="0"/>
                <xsd:element ref="ns2:TagLabels"/>
                <xsd:element ref="ns2:lcf76f155ced4ddcb4097134ff3c332f" minOccurs="0"/>
                <xsd:element ref="ns2:Horus1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07f6-58b0-4786-9d83-b046c2a0e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View" ma:index="24" nillable="true" ma:displayName="View" ma:format="Thumbnail" ma:internalName="View">
      <xsd:simpleType>
        <xsd:restriction base="dms:Unknown"/>
      </xsd:simpleType>
    </xsd:element>
    <xsd:element name="TestOui_x002f_NON" ma:index="25" nillable="true" ma:displayName="Test Oui/NON" ma:default="1" ma:format="Dropdown" ma:internalName="TestOui_x002f_NON">
      <xsd:simpleType>
        <xsd:restriction base="dms:Boolean"/>
      </xsd:simpleType>
    </xsd:element>
    <xsd:element name="couleur" ma:index="26" nillable="true" ma:displayName="couleur" ma:default="vert" ma:format="Dropdown" ma:internalName="couleur">
      <xsd:simpleType>
        <xsd:restriction base="dms:Choice">
          <xsd:enumeration value="vert"/>
          <xsd:enumeration value="bleu"/>
          <xsd:enumeration value="rouge"/>
        </xsd:restriction>
      </xsd:simpleType>
    </xsd:element>
    <xsd:element name="Famille" ma:index="27" nillable="true" ma:displayName="Famille" ma:description="dede" ma:format="Dropdown" ma:internalName="Famil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tabilité"/>
                    <xsd:enumeration value="Fiscalité"/>
                    <xsd:enumeration value="Finance"/>
                    <xsd:enumeration value="Assurance"/>
                    <xsd:enumeration value="Audit"/>
                    <xsd:enumeration value="Ressources Humaines"/>
                    <xsd:enumeration value="Juridique"/>
                    <xsd:enumeration value="Assurances"/>
                    <xsd:enumeration value="Marketing"/>
                    <xsd:enumeration value="IT"/>
                    <xsd:enumeration value="Administratif"/>
                  </xsd:restriction>
                </xsd:simpleType>
              </xsd:element>
            </xsd:sequence>
          </xsd:extension>
        </xsd:complexContent>
      </xsd:complexType>
    </xsd:element>
    <xsd:element name="SousFamille" ma:index="28" nillable="true" ma:displayName="Sous Famille" ma:format="Dropdown" ma:internalName="SousFamille">
      <xsd:simpleType>
        <xsd:restriction base="dms:Text">
          <xsd:maxLength value="255"/>
        </xsd:restriction>
      </xsd:simpleType>
    </xsd:element>
    <xsd:element name="TagLabels" ma:index="29" ma:displayName="Horus" ma:default="Winbooks" ma:format="Dropdown" ma:internalName="TagLabels">
      <xsd:simpleType>
        <xsd:restriction base="dms:Choice">
          <xsd:enumeration value="Horus"/>
          <xsd:enumeration value="Winbooks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e8d09ca3-bcd5-46b6-bfe0-face96a7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orus1" ma:index="32" nillable="true" ma:displayName="Horus 1" ma:default="0" ma:format="Dropdown" ma:internalName="Horus1">
      <xsd:simpleType>
        <xsd:restriction base="dms:Boolean"/>
      </xsd:simpleType>
    </xsd:element>
    <xsd:element name="_Flow_SignoffStatus" ma:index="33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5d6e2-39da-48cc-a6ce-2b0e8ffde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Mots clés d’entreprise" ma:fieldId="{23f27201-bee3-471e-b2e7-b64fd8b7ca38}" ma:taxonomyMulti="true" ma:sspId="e8d09ca3-bcd5-46b6-bfe0-face96a7f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61ba9d25-7f06-4270-87e8-7f649e6f789f}" ma:internalName="TaxCatchAll" ma:showField="CatchAllData" ma:web="cb05d6e2-39da-48cc-a6ce-2b0e8ffde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le xmlns="37c307f6-58b0-4786-9d83-b046c2a0ec3c" xsi:nil="true"/>
    <View xmlns="37c307f6-58b0-4786-9d83-b046c2a0ec3c" xsi:nil="true"/>
    <TaxKeywordTaxHTField xmlns="cb05d6e2-39da-48cc-a6ce-2b0e8ffde24d">
      <Terms xmlns="http://schemas.microsoft.com/office/infopath/2007/PartnerControls"/>
    </TaxKeywordTaxHTField>
    <TaxCatchAll xmlns="cb05d6e2-39da-48cc-a6ce-2b0e8ffde24d" xsi:nil="true"/>
    <TagLabels xmlns="37c307f6-58b0-4786-9d83-b046c2a0ec3c">Winbooks</TagLabels>
    <_Flow_SignoffStatus xmlns="37c307f6-58b0-4786-9d83-b046c2a0ec3c" xsi:nil="true"/>
    <TestOui_x002f_NON xmlns="37c307f6-58b0-4786-9d83-b046c2a0ec3c">true</TestOui_x002f_NON>
    <lcf76f155ced4ddcb4097134ff3c332f xmlns="37c307f6-58b0-4786-9d83-b046c2a0ec3c">
      <Terms xmlns="http://schemas.microsoft.com/office/infopath/2007/PartnerControls"/>
    </lcf76f155ced4ddcb4097134ff3c332f>
    <Horus1 xmlns="37c307f6-58b0-4786-9d83-b046c2a0ec3c">false</Horus1>
    <SousFamille xmlns="37c307f6-58b0-4786-9d83-b046c2a0ec3c" xsi:nil="true"/>
    <couleur xmlns="37c307f6-58b0-4786-9d83-b046c2a0ec3c">vert</couleur>
  </documentManagement>
</p:properties>
</file>

<file path=customXml/itemProps1.xml><?xml version="1.0" encoding="utf-8"?>
<ds:datastoreItem xmlns:ds="http://schemas.openxmlformats.org/officeDocument/2006/customXml" ds:itemID="{E147394C-09B3-424C-934E-5BC4471E3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AEFB3-BE7E-47B4-BA82-251F4D6A8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07f6-58b0-4786-9d83-b046c2a0ec3c"/>
    <ds:schemaRef ds:uri="cb05d6e2-39da-48cc-a6ce-2b0e8ffde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B03E4-93FB-4F0E-BB87-5721BCB5ADB1}">
  <ds:schemaRefs>
    <ds:schemaRef ds:uri="http://schemas.microsoft.com/office/2006/metadata/properties"/>
    <ds:schemaRef ds:uri="http://schemas.microsoft.com/office/infopath/2007/PartnerControls"/>
    <ds:schemaRef ds:uri="37c307f6-58b0-4786-9d83-b046c2a0ec3c"/>
    <ds:schemaRef ds:uri="cb05d6e2-39da-48cc-a6ce-2b0e8ffde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Fabian Tempels</cp:lastModifiedBy>
  <cp:revision>4</cp:revision>
  <dcterms:created xsi:type="dcterms:W3CDTF">2026-04-28T09:47:00Z</dcterms:created>
  <dcterms:modified xsi:type="dcterms:W3CDTF">2026-04-28T10:13:00Z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0x01010070F78E0B7EEC2D43B47D02DD0B8E5445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